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D9" w:rsidRDefault="002921D9" w:rsidP="002921D9">
      <w:pPr>
        <w:jc w:val="right"/>
        <w:rPr>
          <w:rFonts w:hint="eastAsia"/>
        </w:rPr>
      </w:pPr>
      <w:r>
        <w:rPr>
          <w:rFonts w:hint="eastAsia"/>
        </w:rPr>
        <w:t>2014</w:t>
      </w:r>
      <w:r>
        <w:rPr>
          <w:rFonts w:hint="eastAsia"/>
        </w:rPr>
        <w:t>年</w:t>
      </w:r>
      <w:r>
        <w:rPr>
          <w:rFonts w:hint="eastAsia"/>
        </w:rPr>
        <w:t>5</w:t>
      </w:r>
      <w:r>
        <w:rPr>
          <w:rFonts w:hint="eastAsia"/>
        </w:rPr>
        <w:t>月</w:t>
      </w:r>
      <w:r>
        <w:rPr>
          <w:rFonts w:hint="eastAsia"/>
        </w:rPr>
        <w:t>8</w:t>
      </w:r>
      <w:r>
        <w:rPr>
          <w:rFonts w:hint="eastAsia"/>
        </w:rPr>
        <w:t>日</w:t>
      </w:r>
    </w:p>
    <w:p w:rsidR="002921D9" w:rsidRDefault="002921D9" w:rsidP="002921D9">
      <w:pPr>
        <w:jc w:val="right"/>
        <w:rPr>
          <w:rFonts w:hint="eastAsia"/>
        </w:rPr>
      </w:pPr>
    </w:p>
    <w:p w:rsidR="002921D9" w:rsidRDefault="002921D9" w:rsidP="002921D9">
      <w:pPr>
        <w:jc w:val="right"/>
        <w:rPr>
          <w:rFonts w:hint="eastAsia"/>
        </w:rPr>
      </w:pPr>
      <w:r>
        <w:rPr>
          <w:rFonts w:hint="eastAsia"/>
        </w:rPr>
        <w:t>認定</w:t>
      </w:r>
      <w:r>
        <w:rPr>
          <w:rFonts w:hint="eastAsia"/>
        </w:rPr>
        <w:t>NPO</w:t>
      </w:r>
      <w:r>
        <w:rPr>
          <w:rFonts w:hint="eastAsia"/>
        </w:rPr>
        <w:t>法人環境文明</w:t>
      </w:r>
      <w:r>
        <w:rPr>
          <w:rFonts w:hint="eastAsia"/>
        </w:rPr>
        <w:t>21</w:t>
      </w:r>
    </w:p>
    <w:p w:rsidR="002921D9" w:rsidRDefault="002921D9" w:rsidP="002921D9">
      <w:pPr>
        <w:wordWrap w:val="0"/>
        <w:jc w:val="right"/>
        <w:rPr>
          <w:rFonts w:hint="eastAsia"/>
        </w:rPr>
      </w:pPr>
      <w:r>
        <w:rPr>
          <w:rFonts w:hint="eastAsia"/>
        </w:rPr>
        <w:t>共同代表　加藤三郎　藤村コノエ</w:t>
      </w:r>
    </w:p>
    <w:p w:rsidR="002921D9" w:rsidRDefault="002921D9" w:rsidP="002921D9">
      <w:pPr>
        <w:rPr>
          <w:rFonts w:hint="eastAsia"/>
        </w:rPr>
      </w:pPr>
    </w:p>
    <w:p w:rsidR="002921D9" w:rsidRDefault="002921D9" w:rsidP="006B56BA">
      <w:pPr>
        <w:jc w:val="center"/>
        <w:rPr>
          <w:rFonts w:hint="eastAsia"/>
          <w:sz w:val="24"/>
        </w:rPr>
      </w:pPr>
    </w:p>
    <w:p w:rsidR="00807FEC" w:rsidRDefault="00112F70" w:rsidP="006B56BA">
      <w:pPr>
        <w:jc w:val="center"/>
        <w:rPr>
          <w:rFonts w:hint="eastAsia"/>
          <w:sz w:val="24"/>
        </w:rPr>
      </w:pPr>
      <w:r w:rsidRPr="004E1B9E">
        <w:rPr>
          <w:rFonts w:hint="eastAsia"/>
          <w:sz w:val="24"/>
        </w:rPr>
        <w:t>気候変動対策への切り札</w:t>
      </w:r>
      <w:r w:rsidR="002921D9">
        <w:rPr>
          <w:rFonts w:hint="eastAsia"/>
          <w:sz w:val="24"/>
        </w:rPr>
        <w:t>を早急に導入すべき</w:t>
      </w:r>
    </w:p>
    <w:p w:rsidR="002921D9" w:rsidRPr="004E1B9E" w:rsidRDefault="002921D9" w:rsidP="006B56BA">
      <w:pPr>
        <w:jc w:val="center"/>
        <w:rPr>
          <w:rFonts w:hint="eastAsia"/>
          <w:sz w:val="24"/>
        </w:rPr>
      </w:pPr>
    </w:p>
    <w:p w:rsidR="002921D9" w:rsidRDefault="00112F70" w:rsidP="006B56BA">
      <w:pPr>
        <w:ind w:firstLineChars="100" w:firstLine="210"/>
        <w:rPr>
          <w:rFonts w:hint="eastAsia"/>
        </w:rPr>
      </w:pPr>
      <w:r>
        <w:rPr>
          <w:rFonts w:hint="eastAsia"/>
        </w:rPr>
        <w:t>4</w:t>
      </w:r>
      <w:r>
        <w:rPr>
          <w:rFonts w:hint="eastAsia"/>
        </w:rPr>
        <w:t>月にオバマ大統領が来日し、安倍晋三首相との間で首脳会談がなされ</w:t>
      </w:r>
      <w:r w:rsidR="002921D9">
        <w:rPr>
          <w:rFonts w:hint="eastAsia"/>
        </w:rPr>
        <w:t>、</w:t>
      </w:r>
      <w:r>
        <w:rPr>
          <w:rFonts w:hint="eastAsia"/>
        </w:rPr>
        <w:t>その</w:t>
      </w:r>
      <w:r w:rsidR="002921D9">
        <w:rPr>
          <w:rFonts w:hint="eastAsia"/>
        </w:rPr>
        <w:t>成果</w:t>
      </w:r>
      <w:r>
        <w:rPr>
          <w:rFonts w:hint="eastAsia"/>
        </w:rPr>
        <w:t>は日米共同声明として出</w:t>
      </w:r>
      <w:r w:rsidR="002921D9">
        <w:rPr>
          <w:rFonts w:hint="eastAsia"/>
        </w:rPr>
        <w:t>されて</w:t>
      </w:r>
      <w:r>
        <w:rPr>
          <w:rFonts w:hint="eastAsia"/>
        </w:rPr>
        <w:t>いる。その</w:t>
      </w:r>
      <w:r w:rsidR="002921D9">
        <w:rPr>
          <w:rFonts w:hint="eastAsia"/>
        </w:rPr>
        <w:t>中身に関する</w:t>
      </w:r>
      <w:r>
        <w:rPr>
          <w:rFonts w:hint="eastAsia"/>
        </w:rPr>
        <w:t>日本での関心事は</w:t>
      </w:r>
      <w:r>
        <w:rPr>
          <w:rFonts w:hint="eastAsia"/>
        </w:rPr>
        <w:t>TPP</w:t>
      </w:r>
      <w:r>
        <w:rPr>
          <w:rFonts w:hint="eastAsia"/>
        </w:rPr>
        <w:t>と尖閣問題に集中してい</w:t>
      </w:r>
      <w:r w:rsidR="00A16F7F">
        <w:rPr>
          <w:rFonts w:hint="eastAsia"/>
        </w:rPr>
        <w:t>た</w:t>
      </w:r>
      <w:r>
        <w:rPr>
          <w:rFonts w:hint="eastAsia"/>
        </w:rPr>
        <w:t>が、</w:t>
      </w:r>
      <w:r w:rsidR="00A06C72">
        <w:rPr>
          <w:rFonts w:hint="eastAsia"/>
        </w:rPr>
        <w:t>共同声明そのもの</w:t>
      </w:r>
      <w:r w:rsidR="008C072D">
        <w:rPr>
          <w:rFonts w:hint="eastAsia"/>
        </w:rPr>
        <w:t>には、</w:t>
      </w:r>
      <w:r>
        <w:rPr>
          <w:rFonts w:hint="eastAsia"/>
        </w:rPr>
        <w:t>「日米両国は</w:t>
      </w:r>
      <w:r w:rsidR="002921D9">
        <w:rPr>
          <w:rFonts w:hint="eastAsia"/>
        </w:rPr>
        <w:t>、</w:t>
      </w:r>
      <w:r>
        <w:rPr>
          <w:rFonts w:hint="eastAsia"/>
        </w:rPr>
        <w:t>温室効果ガス排出削減を促すための補足的なイニシアチブに関し、引き続き他国と</w:t>
      </w:r>
      <w:r w:rsidR="002921D9">
        <w:rPr>
          <w:rFonts w:hint="eastAsia"/>
        </w:rPr>
        <w:t>共</w:t>
      </w:r>
      <w:r>
        <w:rPr>
          <w:rFonts w:hint="eastAsia"/>
        </w:rPr>
        <w:t>に取り組んでいく」と記され</w:t>
      </w:r>
      <w:r w:rsidR="00A06C72">
        <w:rPr>
          <w:rFonts w:hint="eastAsia"/>
        </w:rPr>
        <w:t>た。</w:t>
      </w:r>
      <w:r>
        <w:rPr>
          <w:rFonts w:hint="eastAsia"/>
        </w:rPr>
        <w:t>日米共同声明にこのような文言が入ったのも</w:t>
      </w:r>
      <w:r w:rsidR="006B56BA">
        <w:rPr>
          <w:rFonts w:hint="eastAsia"/>
        </w:rPr>
        <w:t>、</w:t>
      </w:r>
      <w:r>
        <w:rPr>
          <w:rFonts w:hint="eastAsia"/>
        </w:rPr>
        <w:t>最近におけるオバマ政権の気候変動対策への積極的な姿勢が背後にある。</w:t>
      </w:r>
    </w:p>
    <w:p w:rsidR="002921D9" w:rsidRDefault="008C072D" w:rsidP="006B56BA">
      <w:pPr>
        <w:ind w:firstLineChars="100" w:firstLine="210"/>
        <w:rPr>
          <w:rFonts w:hint="eastAsia"/>
        </w:rPr>
      </w:pPr>
      <w:r>
        <w:rPr>
          <w:rFonts w:hint="eastAsia"/>
        </w:rPr>
        <w:t>一方</w:t>
      </w:r>
      <w:r w:rsidR="006B56BA">
        <w:rPr>
          <w:rFonts w:hint="eastAsia"/>
        </w:rPr>
        <w:t>、</w:t>
      </w:r>
      <w:r>
        <w:rPr>
          <w:rFonts w:hint="eastAsia"/>
        </w:rPr>
        <w:t>日本で</w:t>
      </w:r>
      <w:r w:rsidR="00112F70">
        <w:rPr>
          <w:rFonts w:hint="eastAsia"/>
        </w:rPr>
        <w:t>は</w:t>
      </w:r>
      <w:r w:rsidR="00112F70">
        <w:rPr>
          <w:rFonts w:hint="eastAsia"/>
        </w:rPr>
        <w:t>3.11</w:t>
      </w:r>
      <w:r w:rsidR="00112F70">
        <w:rPr>
          <w:rFonts w:hint="eastAsia"/>
        </w:rPr>
        <w:t>以降、温暖化対策については政策的にはほとんど</w:t>
      </w:r>
      <w:r w:rsidR="002921D9">
        <w:rPr>
          <w:rFonts w:hint="eastAsia"/>
        </w:rPr>
        <w:t>足踏み状態が続</w:t>
      </w:r>
      <w:r>
        <w:rPr>
          <w:rFonts w:hint="eastAsia"/>
        </w:rPr>
        <w:t>き</w:t>
      </w:r>
      <w:r w:rsidR="00112F70">
        <w:rPr>
          <w:rFonts w:hint="eastAsia"/>
        </w:rPr>
        <w:t>、企業における削減努力が加速されると</w:t>
      </w:r>
      <w:r w:rsidR="006B56BA">
        <w:rPr>
          <w:rFonts w:hint="eastAsia"/>
        </w:rPr>
        <w:t>い</w:t>
      </w:r>
      <w:r w:rsidR="00112F70">
        <w:rPr>
          <w:rFonts w:hint="eastAsia"/>
        </w:rPr>
        <w:t>うこともほとんど止まっている。一見これは企業にとって有利なように見えるかもしれないが、その代償は技術開発の遅れ、国際競争力の低下といったことで遠からず日本企業に大きくのしかかって</w:t>
      </w:r>
      <w:r w:rsidR="006B56BA">
        <w:rPr>
          <w:rFonts w:hint="eastAsia"/>
        </w:rPr>
        <w:t>こよう</w:t>
      </w:r>
      <w:r w:rsidR="00112F70">
        <w:rPr>
          <w:rFonts w:hint="eastAsia"/>
        </w:rPr>
        <w:t>。</w:t>
      </w:r>
      <w:r>
        <w:rPr>
          <w:rFonts w:hint="eastAsia"/>
        </w:rPr>
        <w:t>だから、今回の日米共同声明の流れを真正面から受け止めるべきである。</w:t>
      </w:r>
    </w:p>
    <w:p w:rsidR="00112F70" w:rsidRDefault="002921D9" w:rsidP="006B56BA">
      <w:pPr>
        <w:ind w:firstLineChars="100" w:firstLine="210"/>
        <w:rPr>
          <w:rFonts w:hint="eastAsia"/>
        </w:rPr>
      </w:pPr>
      <w:r>
        <w:rPr>
          <w:rFonts w:hint="eastAsia"/>
        </w:rPr>
        <w:t>私</w:t>
      </w:r>
      <w:r w:rsidR="00112F70">
        <w:rPr>
          <w:rFonts w:hint="eastAsia"/>
        </w:rPr>
        <w:t>たち</w:t>
      </w:r>
      <w:r w:rsidR="006B56BA">
        <w:rPr>
          <w:rFonts w:hint="eastAsia"/>
        </w:rPr>
        <w:t>環境文明</w:t>
      </w:r>
      <w:r w:rsidR="006B56BA">
        <w:rPr>
          <w:rFonts w:hint="eastAsia"/>
        </w:rPr>
        <w:t>21</w:t>
      </w:r>
      <w:r w:rsidR="00112F70">
        <w:rPr>
          <w:rFonts w:hint="eastAsia"/>
        </w:rPr>
        <w:t>は創設以来、温暖化の現実に真正面から向き合い</w:t>
      </w:r>
      <w:r w:rsidR="006B56BA">
        <w:rPr>
          <w:rFonts w:hint="eastAsia"/>
        </w:rPr>
        <w:t>、</w:t>
      </w:r>
      <w:r>
        <w:rPr>
          <w:rFonts w:hint="eastAsia"/>
        </w:rPr>
        <w:t>科学に基盤を据えて</w:t>
      </w:r>
      <w:r w:rsidR="00112F70">
        <w:rPr>
          <w:rFonts w:hint="eastAsia"/>
        </w:rPr>
        <w:t>温暖化対策を進めることが環境に良いだけでなく</w:t>
      </w:r>
      <w:r w:rsidR="006B56BA">
        <w:rPr>
          <w:rFonts w:hint="eastAsia"/>
        </w:rPr>
        <w:t>、</w:t>
      </w:r>
      <w:r w:rsidR="00112F70">
        <w:rPr>
          <w:rFonts w:hint="eastAsia"/>
        </w:rPr>
        <w:t>日本の技術開発や環境ビジネスの進展にとって不可欠であるという主張を続けてきている。今となっては</w:t>
      </w:r>
      <w:r>
        <w:rPr>
          <w:rFonts w:hint="eastAsia"/>
        </w:rPr>
        <w:t>、</w:t>
      </w:r>
      <w:r w:rsidR="00112F70">
        <w:rPr>
          <w:rFonts w:hint="eastAsia"/>
        </w:rPr>
        <w:t>かなり遅れを</w:t>
      </w:r>
      <w:r w:rsidR="006B56BA">
        <w:rPr>
          <w:rFonts w:hint="eastAsia"/>
        </w:rPr>
        <w:t>と</w:t>
      </w:r>
      <w:r w:rsidR="00112F70">
        <w:rPr>
          <w:rFonts w:hint="eastAsia"/>
        </w:rPr>
        <w:t>ってしまった</w:t>
      </w:r>
      <w:r w:rsidR="008C072D">
        <w:rPr>
          <w:rFonts w:hint="eastAsia"/>
        </w:rPr>
        <w:t>感が深い</w:t>
      </w:r>
      <w:r w:rsidR="00112F70">
        <w:rPr>
          <w:rFonts w:hint="eastAsia"/>
        </w:rPr>
        <w:t>が、少なくとも次の</w:t>
      </w:r>
      <w:r w:rsidR="00112F70">
        <w:rPr>
          <w:rFonts w:hint="eastAsia"/>
        </w:rPr>
        <w:t>3</w:t>
      </w:r>
      <w:r w:rsidR="00112F70">
        <w:rPr>
          <w:rFonts w:hint="eastAsia"/>
        </w:rPr>
        <w:t>つの政策は今すぐにでも</w:t>
      </w:r>
      <w:r>
        <w:rPr>
          <w:rFonts w:hint="eastAsia"/>
        </w:rPr>
        <w:t>実施す</w:t>
      </w:r>
      <w:r w:rsidR="00112F70">
        <w:rPr>
          <w:rFonts w:hint="eastAsia"/>
        </w:rPr>
        <w:t>べきことを提言する。</w:t>
      </w:r>
    </w:p>
    <w:p w:rsidR="004E1B9E" w:rsidRDefault="004E1B9E" w:rsidP="006B56BA">
      <w:pPr>
        <w:ind w:firstLineChars="100" w:firstLine="210"/>
        <w:rPr>
          <w:rFonts w:hint="eastAsia"/>
        </w:rPr>
      </w:pPr>
    </w:p>
    <w:p w:rsidR="006B56BA" w:rsidRDefault="006B56BA" w:rsidP="004E1B9E">
      <w:pPr>
        <w:rPr>
          <w:rFonts w:hint="eastAsia"/>
        </w:rPr>
      </w:pPr>
      <w:r>
        <w:rPr>
          <w:rFonts w:hint="eastAsia"/>
        </w:rPr>
        <w:t>①</w:t>
      </w:r>
      <w:r>
        <w:rPr>
          <w:rFonts w:hint="eastAsia"/>
        </w:rPr>
        <w:t>CO</w:t>
      </w:r>
      <w:r w:rsidRPr="004E1B9E">
        <w:rPr>
          <w:rFonts w:hint="eastAsia"/>
          <w:sz w:val="18"/>
        </w:rPr>
        <w:t>2</w:t>
      </w:r>
      <w:r>
        <w:rPr>
          <w:rFonts w:hint="eastAsia"/>
        </w:rPr>
        <w:t>等削減目標の設定</w:t>
      </w:r>
    </w:p>
    <w:p w:rsidR="004E1B9E" w:rsidRDefault="006B56BA" w:rsidP="004E1B9E">
      <w:pPr>
        <w:ind w:firstLineChars="100" w:firstLine="210"/>
        <w:rPr>
          <w:rFonts w:hint="eastAsia"/>
        </w:rPr>
      </w:pPr>
      <w:r>
        <w:rPr>
          <w:rFonts w:hint="eastAsia"/>
        </w:rPr>
        <w:t>政府は</w:t>
      </w:r>
      <w:r>
        <w:rPr>
          <w:rFonts w:hint="eastAsia"/>
        </w:rPr>
        <w:t>2050</w:t>
      </w:r>
      <w:r>
        <w:rPr>
          <w:rFonts w:hint="eastAsia"/>
        </w:rPr>
        <w:t>年までに、</w:t>
      </w:r>
      <w:r>
        <w:rPr>
          <w:rFonts w:hint="eastAsia"/>
        </w:rPr>
        <w:t>80</w:t>
      </w:r>
      <w:r>
        <w:rPr>
          <w:rFonts w:hint="eastAsia"/>
        </w:rPr>
        <w:t>％の削減を目指すことを正式に決めている。</w:t>
      </w:r>
      <w:r w:rsidR="002921D9">
        <w:rPr>
          <w:rFonts w:hint="eastAsia"/>
        </w:rPr>
        <w:t>そ</w:t>
      </w:r>
      <w:r w:rsidR="004E1B9E">
        <w:rPr>
          <w:rFonts w:hint="eastAsia"/>
        </w:rPr>
        <w:t>れにも関わらず、</w:t>
      </w:r>
      <w:r w:rsidR="004E1B9E">
        <w:rPr>
          <w:rFonts w:hint="eastAsia"/>
        </w:rPr>
        <w:t>2020</w:t>
      </w:r>
      <w:r w:rsidR="004E1B9E">
        <w:rPr>
          <w:rFonts w:hint="eastAsia"/>
        </w:rPr>
        <w:t>年では、</w:t>
      </w:r>
      <w:r w:rsidR="004E1B9E">
        <w:rPr>
          <w:rFonts w:hint="eastAsia"/>
        </w:rPr>
        <w:t>90</w:t>
      </w:r>
      <w:r w:rsidR="004E1B9E">
        <w:rPr>
          <w:rFonts w:hint="eastAsia"/>
        </w:rPr>
        <w:t>年比</w:t>
      </w:r>
      <w:r w:rsidR="004E1B9E">
        <w:rPr>
          <w:rFonts w:hint="eastAsia"/>
        </w:rPr>
        <w:t>3%</w:t>
      </w:r>
      <w:r w:rsidR="004E1B9E">
        <w:rPr>
          <w:rFonts w:hint="eastAsia"/>
        </w:rPr>
        <w:t>増という</w:t>
      </w:r>
      <w:r w:rsidR="002921D9">
        <w:rPr>
          <w:rFonts w:hint="eastAsia"/>
        </w:rPr>
        <w:t>暫定</w:t>
      </w:r>
      <w:r w:rsidR="004E1B9E">
        <w:rPr>
          <w:rFonts w:hint="eastAsia"/>
        </w:rPr>
        <w:t>目標を昨年末に掲げ</w:t>
      </w:r>
      <w:r w:rsidR="002921D9">
        <w:rPr>
          <w:rFonts w:hint="eastAsia"/>
        </w:rPr>
        <w:t>て国際交渉に臨み</w:t>
      </w:r>
      <w:r w:rsidR="004E1B9E">
        <w:rPr>
          <w:rFonts w:hint="eastAsia"/>
        </w:rPr>
        <w:t>、多くの批判と失望を招いた。やはり、</w:t>
      </w:r>
      <w:r w:rsidR="004E1B9E">
        <w:rPr>
          <w:rFonts w:hint="eastAsia"/>
        </w:rPr>
        <w:t>2030</w:t>
      </w:r>
      <w:r w:rsidR="004E1B9E">
        <w:rPr>
          <w:rFonts w:hint="eastAsia"/>
        </w:rPr>
        <w:t>年、</w:t>
      </w:r>
      <w:r w:rsidR="004E1B9E">
        <w:rPr>
          <w:rFonts w:hint="eastAsia"/>
        </w:rPr>
        <w:t>40</w:t>
      </w:r>
      <w:r w:rsidR="004E1B9E">
        <w:rPr>
          <w:rFonts w:hint="eastAsia"/>
        </w:rPr>
        <w:t>年に向けた適切な目標を国民的な検討を重ねて</w:t>
      </w:r>
      <w:r w:rsidR="002921D9">
        <w:rPr>
          <w:rFonts w:hint="eastAsia"/>
        </w:rPr>
        <w:t>早急に</w:t>
      </w:r>
      <w:r w:rsidR="004E1B9E">
        <w:rPr>
          <w:rFonts w:hint="eastAsia"/>
        </w:rPr>
        <w:t>設定する必要がある。</w:t>
      </w:r>
    </w:p>
    <w:p w:rsidR="004E1B9E" w:rsidRDefault="004E1B9E" w:rsidP="004E1B9E">
      <w:pPr>
        <w:ind w:firstLineChars="100" w:firstLine="210"/>
        <w:rPr>
          <w:rFonts w:hint="eastAsia"/>
        </w:rPr>
      </w:pPr>
    </w:p>
    <w:p w:rsidR="004E1B9E" w:rsidRDefault="004E1B9E" w:rsidP="004E1B9E">
      <w:pPr>
        <w:rPr>
          <w:rFonts w:hint="eastAsia"/>
        </w:rPr>
      </w:pPr>
      <w:r>
        <w:rPr>
          <w:rFonts w:hint="eastAsia"/>
        </w:rPr>
        <w:t>②</w:t>
      </w:r>
      <w:r>
        <w:rPr>
          <w:rFonts w:hint="eastAsia"/>
        </w:rPr>
        <w:t>CO</w:t>
      </w:r>
      <w:r w:rsidRPr="004E1B9E">
        <w:rPr>
          <w:rFonts w:hint="eastAsia"/>
          <w:sz w:val="18"/>
        </w:rPr>
        <w:t>2</w:t>
      </w:r>
      <w:r>
        <w:rPr>
          <w:rFonts w:hint="eastAsia"/>
        </w:rPr>
        <w:t>に</w:t>
      </w:r>
      <w:r>
        <w:rPr>
          <w:rFonts w:hint="eastAsia"/>
        </w:rPr>
        <w:t>対する</w:t>
      </w:r>
      <w:r w:rsidR="002921D9">
        <w:rPr>
          <w:rFonts w:hint="eastAsia"/>
        </w:rPr>
        <w:t>排出</w:t>
      </w:r>
      <w:r>
        <w:rPr>
          <w:rFonts w:hint="eastAsia"/>
        </w:rPr>
        <w:t>規制基準の設定</w:t>
      </w:r>
    </w:p>
    <w:p w:rsidR="004E1B9E" w:rsidRDefault="004E1B9E" w:rsidP="004E1B9E">
      <w:pPr>
        <w:ind w:firstLineChars="100" w:firstLine="210"/>
        <w:rPr>
          <w:rFonts w:hint="eastAsia"/>
        </w:rPr>
      </w:pPr>
      <w:r>
        <w:rPr>
          <w:rFonts w:hint="eastAsia"/>
        </w:rPr>
        <w:t>現在は全くないが、火力発電所、セメント工場、製鉄所など固定発生源からはもとより、自動車、飛行機、船舶からの排出にも</w:t>
      </w:r>
      <w:r w:rsidR="002921D9">
        <w:rPr>
          <w:rFonts w:hint="eastAsia"/>
        </w:rPr>
        <w:t>規制基準を大気汚染防止法（必要なら改正して）を使い、</w:t>
      </w:r>
      <w:r>
        <w:rPr>
          <w:rFonts w:hint="eastAsia"/>
        </w:rPr>
        <w:t>設定する必要がある。</w:t>
      </w:r>
    </w:p>
    <w:p w:rsidR="004E1B9E" w:rsidRDefault="004E1B9E" w:rsidP="004E1B9E">
      <w:pPr>
        <w:ind w:firstLineChars="100" w:firstLine="210"/>
        <w:rPr>
          <w:rFonts w:hint="eastAsia"/>
        </w:rPr>
      </w:pPr>
    </w:p>
    <w:p w:rsidR="004E1B9E" w:rsidRDefault="004E1B9E" w:rsidP="004E1B9E">
      <w:pPr>
        <w:rPr>
          <w:rFonts w:hint="eastAsia"/>
        </w:rPr>
      </w:pPr>
      <w:r>
        <w:rPr>
          <w:rFonts w:hint="eastAsia"/>
        </w:rPr>
        <w:t>③規制を上手く動かすため</w:t>
      </w:r>
      <w:r>
        <w:rPr>
          <w:rFonts w:hint="eastAsia"/>
        </w:rPr>
        <w:t>の各種の経済手法の</w:t>
      </w:r>
      <w:r>
        <w:rPr>
          <w:rFonts w:hint="eastAsia"/>
        </w:rPr>
        <w:t>導入</w:t>
      </w:r>
    </w:p>
    <w:p w:rsidR="006B56BA" w:rsidRDefault="004E1B9E" w:rsidP="004E1B9E">
      <w:pPr>
        <w:ind w:firstLineChars="100" w:firstLine="210"/>
        <w:rPr>
          <w:rFonts w:hint="eastAsia"/>
        </w:rPr>
      </w:pPr>
      <w:r>
        <w:rPr>
          <w:rFonts w:hint="eastAsia"/>
        </w:rPr>
        <w:t>FIT</w:t>
      </w:r>
      <w:r>
        <w:rPr>
          <w:rFonts w:hint="eastAsia"/>
        </w:rPr>
        <w:t>もその一つだが、温暖化対策税の拡充、優秀な技術に対する助成（エコポイントもその一つ）さらに、電気自動車、ハイブリッド自動車などの低燃費車に対しては、高速道路料金の無料化</w:t>
      </w:r>
      <w:r w:rsidR="00A06C72">
        <w:rPr>
          <w:rFonts w:hint="eastAsia"/>
        </w:rPr>
        <w:t>など大胆な施策を</w:t>
      </w:r>
      <w:r w:rsidR="002921D9">
        <w:rPr>
          <w:rFonts w:hint="eastAsia"/>
        </w:rPr>
        <w:t>導入</w:t>
      </w:r>
      <w:r w:rsidR="00A06C72">
        <w:rPr>
          <w:rFonts w:hint="eastAsia"/>
        </w:rPr>
        <w:t>すべき</w:t>
      </w:r>
      <w:bookmarkStart w:id="0" w:name="_GoBack"/>
      <w:bookmarkEnd w:id="0"/>
      <w:r w:rsidR="002921D9">
        <w:rPr>
          <w:rFonts w:hint="eastAsia"/>
        </w:rPr>
        <w:t>である</w:t>
      </w:r>
      <w:r>
        <w:rPr>
          <w:rFonts w:hint="eastAsia"/>
        </w:rPr>
        <w:t>。</w:t>
      </w:r>
    </w:p>
    <w:p w:rsidR="002921D9" w:rsidRDefault="002921D9" w:rsidP="004E1B9E">
      <w:pPr>
        <w:ind w:firstLineChars="100" w:firstLine="210"/>
        <w:rPr>
          <w:rFonts w:hint="eastAsia"/>
        </w:rPr>
      </w:pPr>
    </w:p>
    <w:p w:rsidR="002921D9" w:rsidRDefault="002921D9" w:rsidP="002921D9">
      <w:pPr>
        <w:ind w:firstLineChars="100" w:firstLine="210"/>
        <w:jc w:val="right"/>
      </w:pPr>
      <w:r>
        <w:rPr>
          <w:rFonts w:hint="eastAsia"/>
        </w:rPr>
        <w:t>以上</w:t>
      </w:r>
    </w:p>
    <w:sectPr w:rsidR="002921D9" w:rsidSect="002921D9">
      <w:pgSz w:w="11906" w:h="16838"/>
      <w:pgMar w:top="709"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70"/>
    <w:rsid w:val="00112F70"/>
    <w:rsid w:val="002921D9"/>
    <w:rsid w:val="004E1B9E"/>
    <w:rsid w:val="006B56BA"/>
    <w:rsid w:val="00807FEC"/>
    <w:rsid w:val="008C072D"/>
    <w:rsid w:val="00A06C72"/>
    <w:rsid w:val="00A16F7F"/>
    <w:rsid w:val="00D1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1D9"/>
  </w:style>
  <w:style w:type="character" w:customStyle="1" w:styleId="a4">
    <w:name w:val="日付 (文字)"/>
    <w:basedOn w:val="a0"/>
    <w:link w:val="a3"/>
    <w:uiPriority w:val="99"/>
    <w:semiHidden/>
    <w:rsid w:val="00292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21D9"/>
  </w:style>
  <w:style w:type="character" w:customStyle="1" w:styleId="a4">
    <w:name w:val="日付 (文字)"/>
    <w:basedOn w:val="a0"/>
    <w:link w:val="a3"/>
    <w:uiPriority w:val="99"/>
    <w:semiHidden/>
    <w:rsid w:val="00292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a-ono</cp:lastModifiedBy>
  <cp:revision>3</cp:revision>
  <cp:lastPrinted>2014-05-08T08:18:00Z</cp:lastPrinted>
  <dcterms:created xsi:type="dcterms:W3CDTF">2014-05-08T07:20:00Z</dcterms:created>
  <dcterms:modified xsi:type="dcterms:W3CDTF">2014-05-08T08:19:00Z</dcterms:modified>
</cp:coreProperties>
</file>