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1B" w:rsidRPr="00313C1B" w:rsidRDefault="00313C1B" w:rsidP="00313C1B">
      <w:pPr>
        <w:ind w:right="258" w:firstLineChars="100" w:firstLine="237"/>
        <w:jc w:val="right"/>
        <w:rPr>
          <w:rFonts w:asciiTheme="minorHAnsi" w:eastAsiaTheme="minorEastAsia" w:hAnsiTheme="minorHAnsi" w:cstheme="minorBidi"/>
          <w:sz w:val="22"/>
          <w:szCs w:val="24"/>
        </w:rPr>
      </w:pPr>
      <w:r w:rsidRPr="00313C1B">
        <w:rPr>
          <w:rFonts w:asciiTheme="minorHAnsi" w:eastAsiaTheme="minorEastAsia" w:hAnsiTheme="minorHAnsi" w:cstheme="minorBidi" w:hint="eastAsia"/>
          <w:sz w:val="22"/>
          <w:szCs w:val="24"/>
        </w:rPr>
        <w:t>2015</w:t>
      </w:r>
      <w:r w:rsidRPr="00313C1B">
        <w:rPr>
          <w:rFonts w:asciiTheme="minorHAnsi" w:eastAsiaTheme="minorEastAsia" w:hAnsiTheme="minorHAnsi" w:cstheme="minorBidi" w:hint="eastAsia"/>
          <w:sz w:val="22"/>
          <w:szCs w:val="24"/>
        </w:rPr>
        <w:t>年</w:t>
      </w:r>
      <w:r w:rsidRPr="00313C1B">
        <w:rPr>
          <w:rFonts w:asciiTheme="minorHAnsi" w:eastAsiaTheme="minorEastAsia" w:hAnsiTheme="minorHAnsi" w:cstheme="minorBidi" w:hint="eastAsia"/>
          <w:sz w:val="22"/>
          <w:szCs w:val="24"/>
        </w:rPr>
        <w:t>2</w:t>
      </w:r>
      <w:r w:rsidRPr="00313C1B">
        <w:rPr>
          <w:rFonts w:asciiTheme="minorHAnsi" w:eastAsiaTheme="minorEastAsia" w:hAnsiTheme="minorHAnsi" w:cstheme="minorBidi" w:hint="eastAsia"/>
          <w:sz w:val="22"/>
          <w:szCs w:val="24"/>
        </w:rPr>
        <w:t>月</w:t>
      </w:r>
      <w:r w:rsidRPr="00313C1B">
        <w:rPr>
          <w:rFonts w:asciiTheme="minorHAnsi" w:eastAsiaTheme="minorEastAsia" w:hAnsiTheme="minorHAnsi" w:cstheme="minorBidi" w:hint="eastAsia"/>
          <w:sz w:val="22"/>
          <w:szCs w:val="24"/>
        </w:rPr>
        <w:t>9</w:t>
      </w:r>
      <w:r w:rsidRPr="00313C1B">
        <w:rPr>
          <w:rFonts w:asciiTheme="minorHAnsi" w:eastAsiaTheme="minorEastAsia" w:hAnsiTheme="minorHAnsi" w:cstheme="minorBidi" w:hint="eastAsia"/>
          <w:sz w:val="22"/>
          <w:szCs w:val="24"/>
        </w:rPr>
        <w:t>日</w:t>
      </w:r>
    </w:p>
    <w:p w:rsidR="00313C1B" w:rsidRPr="00313C1B" w:rsidRDefault="00313C1B" w:rsidP="00313C1B">
      <w:pPr>
        <w:ind w:right="258" w:firstLineChars="100" w:firstLine="238"/>
        <w:jc w:val="right"/>
        <w:rPr>
          <w:rFonts w:asciiTheme="minorHAnsi" w:eastAsiaTheme="minorEastAsia" w:hAnsiTheme="minorHAnsi" w:cstheme="minorBidi"/>
          <w:b/>
          <w:sz w:val="22"/>
          <w:szCs w:val="24"/>
        </w:rPr>
      </w:pPr>
    </w:p>
    <w:p w:rsidR="001B2B79" w:rsidRPr="00313C1B" w:rsidRDefault="001B2B79" w:rsidP="002A11EA">
      <w:pPr>
        <w:ind w:firstLineChars="100" w:firstLine="258"/>
        <w:jc w:val="center"/>
        <w:rPr>
          <w:rFonts w:asciiTheme="minorHAnsi" w:eastAsiaTheme="minorEastAsia" w:hAnsiTheme="minorHAnsi" w:cstheme="minorBidi"/>
          <w:b/>
          <w:sz w:val="22"/>
          <w:szCs w:val="24"/>
        </w:rPr>
      </w:pPr>
      <w:r w:rsidRPr="002A11EA">
        <w:rPr>
          <w:rFonts w:asciiTheme="minorHAnsi" w:eastAsiaTheme="minorEastAsia" w:hAnsiTheme="minorHAnsi" w:cstheme="minorBidi" w:hint="eastAsia"/>
          <w:b/>
          <w:sz w:val="24"/>
          <w:szCs w:val="24"/>
        </w:rPr>
        <w:t>みやぎ環境税</w:t>
      </w:r>
      <w:r w:rsidR="008D250D" w:rsidRPr="002A11EA">
        <w:rPr>
          <w:rFonts w:asciiTheme="minorHAnsi" w:eastAsiaTheme="minorEastAsia" w:hAnsiTheme="minorHAnsi" w:cstheme="minorBidi" w:hint="eastAsia"/>
          <w:b/>
          <w:sz w:val="24"/>
          <w:szCs w:val="24"/>
        </w:rPr>
        <w:t>の活用に関する請願書</w:t>
      </w:r>
    </w:p>
    <w:p w:rsidR="0049380B" w:rsidRPr="00313C1B" w:rsidRDefault="0049380B" w:rsidP="00313C1B">
      <w:pPr>
        <w:ind w:firstLineChars="100" w:firstLine="238"/>
        <w:jc w:val="center"/>
        <w:rPr>
          <w:rFonts w:asciiTheme="minorHAnsi" w:eastAsiaTheme="minorEastAsia" w:hAnsiTheme="minorHAnsi" w:cstheme="minorBidi"/>
          <w:b/>
          <w:sz w:val="22"/>
          <w:szCs w:val="24"/>
        </w:rPr>
      </w:pPr>
      <w:bookmarkStart w:id="0" w:name="_GoBack"/>
      <w:bookmarkEnd w:id="0"/>
    </w:p>
    <w:p w:rsidR="001B2B79" w:rsidRPr="00313C1B" w:rsidRDefault="001B2B79" w:rsidP="00313C1B">
      <w:pPr>
        <w:ind w:firstLineChars="100" w:firstLine="238"/>
        <w:jc w:val="right"/>
        <w:rPr>
          <w:rFonts w:asciiTheme="minorHAnsi" w:eastAsiaTheme="minorEastAsia" w:hAnsiTheme="minorHAnsi" w:cstheme="minorBidi"/>
          <w:b/>
          <w:sz w:val="22"/>
          <w:szCs w:val="24"/>
        </w:rPr>
      </w:pPr>
      <w:r w:rsidRPr="00313C1B">
        <w:rPr>
          <w:rFonts w:asciiTheme="minorHAnsi" w:eastAsiaTheme="minorEastAsia" w:hAnsiTheme="minorHAnsi" w:cstheme="minorBidi" w:hint="eastAsia"/>
          <w:b/>
          <w:sz w:val="22"/>
          <w:szCs w:val="24"/>
        </w:rPr>
        <w:t>みやぎ環境税を育てる会</w:t>
      </w:r>
    </w:p>
    <w:p w:rsidR="001B2B79" w:rsidRPr="00313C1B" w:rsidRDefault="001B2B79" w:rsidP="00313C1B">
      <w:pPr>
        <w:ind w:firstLineChars="100" w:firstLine="237"/>
        <w:rPr>
          <w:rFonts w:asciiTheme="minorHAnsi" w:eastAsiaTheme="minorEastAsia" w:hAnsiTheme="minorHAnsi" w:cstheme="minorBidi"/>
          <w:sz w:val="22"/>
          <w:szCs w:val="24"/>
        </w:rPr>
      </w:pPr>
    </w:p>
    <w:p w:rsidR="001B2B79" w:rsidRPr="00313C1B" w:rsidRDefault="001B2B79" w:rsidP="00313C1B">
      <w:pPr>
        <w:ind w:firstLineChars="100" w:firstLine="237"/>
        <w:rPr>
          <w:rFonts w:asciiTheme="minorHAnsi" w:eastAsiaTheme="minorEastAsia" w:hAnsiTheme="minorHAnsi" w:cstheme="minorBidi"/>
          <w:sz w:val="22"/>
          <w:szCs w:val="24"/>
        </w:rPr>
      </w:pPr>
      <w:r w:rsidRPr="00313C1B">
        <w:rPr>
          <w:rFonts w:asciiTheme="minorHAnsi" w:eastAsiaTheme="minorEastAsia" w:hAnsiTheme="minorHAnsi" w:cstheme="minorBidi" w:hint="eastAsia"/>
          <w:sz w:val="22"/>
          <w:szCs w:val="24"/>
        </w:rPr>
        <w:t>私たちは、みやぎ環境税のより良い活用法を考え提案することを目的として活動している市民グループです。</w:t>
      </w:r>
    </w:p>
    <w:p w:rsidR="001B2B79" w:rsidRPr="00313C1B" w:rsidRDefault="001B2B79" w:rsidP="00313C1B">
      <w:pPr>
        <w:ind w:firstLineChars="84" w:firstLine="199"/>
        <w:rPr>
          <w:rFonts w:asciiTheme="minorEastAsia" w:eastAsiaTheme="minorEastAsia" w:hAnsiTheme="minorEastAsia" w:cstheme="minorBidi"/>
          <w:sz w:val="22"/>
          <w:szCs w:val="24"/>
        </w:rPr>
      </w:pPr>
      <w:r w:rsidRPr="00313C1B">
        <w:rPr>
          <w:rFonts w:asciiTheme="minorHAnsi" w:eastAsiaTheme="minorEastAsia" w:hAnsiTheme="minorHAnsi" w:cstheme="minorBidi" w:hint="eastAsia"/>
          <w:sz w:val="22"/>
          <w:szCs w:val="24"/>
        </w:rPr>
        <w:t>平成</w:t>
      </w:r>
      <w:r w:rsidRPr="00313C1B">
        <w:rPr>
          <w:rFonts w:asciiTheme="minorHAnsi" w:eastAsiaTheme="minorEastAsia" w:hAnsiTheme="minorHAnsi" w:cstheme="minorBidi"/>
          <w:sz w:val="22"/>
          <w:szCs w:val="24"/>
        </w:rPr>
        <w:t>23</w:t>
      </w:r>
      <w:r w:rsidRPr="00313C1B">
        <w:rPr>
          <w:rFonts w:asciiTheme="minorHAnsi" w:eastAsiaTheme="minorEastAsia" w:hAnsiTheme="minorHAnsi" w:cstheme="minorBidi" w:hint="eastAsia"/>
          <w:sz w:val="22"/>
          <w:szCs w:val="24"/>
        </w:rPr>
        <w:t>年</w:t>
      </w:r>
      <w:r w:rsidR="00B86392" w:rsidRPr="00313C1B">
        <w:rPr>
          <w:rFonts w:asciiTheme="minorHAnsi" w:eastAsiaTheme="minorEastAsia" w:hAnsiTheme="minorHAnsi" w:cstheme="minorBidi" w:hint="eastAsia"/>
          <w:sz w:val="22"/>
          <w:szCs w:val="24"/>
        </w:rPr>
        <w:t>度</w:t>
      </w:r>
      <w:r w:rsidRPr="00313C1B">
        <w:rPr>
          <w:rFonts w:asciiTheme="minorHAnsi" w:eastAsiaTheme="minorEastAsia" w:hAnsiTheme="minorHAnsi" w:cstheme="minorBidi" w:hint="eastAsia"/>
          <w:sz w:val="22"/>
          <w:szCs w:val="24"/>
        </w:rPr>
        <w:t>に導入されたみやぎ環境税は、地球温暖化</w:t>
      </w:r>
      <w:r w:rsidRPr="00313C1B">
        <w:rPr>
          <w:rFonts w:asciiTheme="minorEastAsia" w:eastAsiaTheme="minorEastAsia" w:hAnsiTheme="minorEastAsia" w:cstheme="minorBidi" w:hint="eastAsia"/>
          <w:sz w:val="22"/>
          <w:szCs w:val="24"/>
        </w:rPr>
        <w:t>の原因となる二酸化炭素の排出削減を大きな目的とし、これまでも多岐にわたる事業で一定の成果を上げてきたと私たちは評価しています。しかし、みやぎ環境税に</w:t>
      </w:r>
      <w:r w:rsidR="007B4298" w:rsidRPr="00313C1B">
        <w:rPr>
          <w:rFonts w:asciiTheme="minorEastAsia" w:eastAsiaTheme="minorEastAsia" w:hAnsiTheme="minorEastAsia" w:cstheme="minorBidi" w:hint="eastAsia"/>
          <w:sz w:val="22"/>
          <w:szCs w:val="24"/>
        </w:rPr>
        <w:t>ついての県民の認知度はいまだ十分ではなく、関心に欠けていることを</w:t>
      </w:r>
      <w:r w:rsidRPr="00313C1B">
        <w:rPr>
          <w:rFonts w:asciiTheme="minorEastAsia" w:eastAsiaTheme="minorEastAsia" w:hAnsiTheme="minorEastAsia" w:cstheme="minorBidi" w:hint="eastAsia"/>
          <w:sz w:val="22"/>
          <w:szCs w:val="24"/>
        </w:rPr>
        <w:t>残念に思っています。</w:t>
      </w:r>
    </w:p>
    <w:p w:rsidR="001B2B79" w:rsidRPr="00313C1B" w:rsidRDefault="001B2B79" w:rsidP="00313C1B">
      <w:pPr>
        <w:ind w:firstLineChars="84" w:firstLine="199"/>
        <w:rPr>
          <w:rFonts w:asciiTheme="minorEastAsia" w:eastAsiaTheme="minorEastAsia" w:hAnsiTheme="minorEastAsia" w:cstheme="minorBidi"/>
          <w:sz w:val="22"/>
          <w:szCs w:val="24"/>
        </w:rPr>
      </w:pPr>
      <w:r w:rsidRPr="00313C1B">
        <w:rPr>
          <w:rFonts w:asciiTheme="minorEastAsia" w:eastAsiaTheme="minorEastAsia" w:hAnsiTheme="minorEastAsia" w:cstheme="minorBidi" w:hint="eastAsia"/>
          <w:sz w:val="22"/>
          <w:szCs w:val="24"/>
        </w:rPr>
        <w:t>地球温暖化の進行は予想以上に急速かつ深刻であり、昨年</w:t>
      </w:r>
      <w:r w:rsidR="00B86392" w:rsidRPr="00313C1B">
        <w:rPr>
          <w:rFonts w:asciiTheme="minorEastAsia" w:eastAsiaTheme="minorEastAsia" w:hAnsiTheme="minorEastAsia" w:cstheme="minorBidi" w:hint="eastAsia"/>
          <w:sz w:val="22"/>
          <w:szCs w:val="24"/>
        </w:rPr>
        <w:t>秋</w:t>
      </w:r>
      <w:r w:rsidRPr="00313C1B">
        <w:rPr>
          <w:rFonts w:asciiTheme="minorEastAsia" w:eastAsiaTheme="minorEastAsia" w:hAnsiTheme="minorEastAsia" w:cstheme="minorBidi" w:hint="eastAsia"/>
          <w:sz w:val="22"/>
          <w:szCs w:val="24"/>
        </w:rPr>
        <w:t>から出されたIPCC第五次報告では、「</w:t>
      </w:r>
      <w:r w:rsidRPr="00313C1B">
        <w:rPr>
          <w:rFonts w:asciiTheme="minorEastAsia" w:eastAsiaTheme="minorEastAsia" w:hAnsiTheme="minorEastAsia" w:hint="eastAsia"/>
          <w:sz w:val="22"/>
          <w:szCs w:val="24"/>
        </w:rPr>
        <w:t>気温上昇を２℃</w:t>
      </w:r>
      <w:r w:rsidR="00B86392" w:rsidRPr="00313C1B">
        <w:rPr>
          <w:rFonts w:asciiTheme="minorEastAsia" w:eastAsiaTheme="minorEastAsia" w:hAnsiTheme="minorEastAsia" w:hint="eastAsia"/>
          <w:sz w:val="22"/>
          <w:szCs w:val="24"/>
        </w:rPr>
        <w:t>未満</w:t>
      </w:r>
      <w:r w:rsidRPr="00313C1B">
        <w:rPr>
          <w:rFonts w:asciiTheme="minorEastAsia" w:eastAsiaTheme="minorEastAsia" w:hAnsiTheme="minorEastAsia" w:hint="eastAsia"/>
          <w:sz w:val="22"/>
          <w:szCs w:val="24"/>
        </w:rPr>
        <w:t>に止めるには、2050年までに2010年度比で、世界で40-70％、日本については2030年までに60％程度の大幅削減が必要」と指摘しています。すなわち、県内においても、今後はこれまで以上の削減努力が求められることになります。</w:t>
      </w:r>
    </w:p>
    <w:p w:rsidR="001B2B79" w:rsidRPr="00313C1B" w:rsidRDefault="001B2B79" w:rsidP="00313C1B">
      <w:pPr>
        <w:ind w:firstLineChars="100" w:firstLine="237"/>
        <w:rPr>
          <w:rFonts w:asciiTheme="minorHAnsi" w:eastAsiaTheme="minorEastAsia" w:hAnsiTheme="minorHAnsi" w:cstheme="minorBidi"/>
          <w:sz w:val="22"/>
          <w:szCs w:val="24"/>
        </w:rPr>
      </w:pPr>
      <w:r w:rsidRPr="00313C1B">
        <w:rPr>
          <w:rFonts w:asciiTheme="minorHAnsi" w:eastAsiaTheme="minorEastAsia" w:hAnsiTheme="minorHAnsi" w:cstheme="minorBidi" w:hint="eastAsia"/>
          <w:sz w:val="22"/>
          <w:szCs w:val="24"/>
        </w:rPr>
        <w:t>こうした状況の中で、私たちは、これまで、各分野で活躍されている方々のご意見をお聞きしながら会合を重ね、環境税の現状について学ぶとともに、今後の</w:t>
      </w:r>
      <w:r w:rsidR="0049380B" w:rsidRPr="00313C1B">
        <w:rPr>
          <w:rFonts w:asciiTheme="minorHAnsi" w:eastAsiaTheme="minorEastAsia" w:hAnsiTheme="minorHAnsi" w:cstheme="minorBidi" w:hint="eastAsia"/>
          <w:sz w:val="22"/>
          <w:szCs w:val="24"/>
        </w:rPr>
        <w:t>「みやぎ</w:t>
      </w:r>
      <w:r w:rsidRPr="00313C1B">
        <w:rPr>
          <w:rFonts w:asciiTheme="minorHAnsi" w:eastAsiaTheme="minorEastAsia" w:hAnsiTheme="minorHAnsi" w:cstheme="minorBidi" w:hint="eastAsia"/>
          <w:sz w:val="22"/>
          <w:szCs w:val="24"/>
        </w:rPr>
        <w:t>環境税</w:t>
      </w:r>
      <w:r w:rsidR="0049380B" w:rsidRPr="00313C1B">
        <w:rPr>
          <w:rFonts w:asciiTheme="minorHAnsi" w:eastAsiaTheme="minorEastAsia" w:hAnsiTheme="minorHAnsi" w:cstheme="minorBidi" w:hint="eastAsia"/>
          <w:sz w:val="22"/>
          <w:szCs w:val="24"/>
        </w:rPr>
        <w:t>」</w:t>
      </w:r>
      <w:r w:rsidRPr="00313C1B">
        <w:rPr>
          <w:rFonts w:asciiTheme="minorHAnsi" w:eastAsiaTheme="minorEastAsia" w:hAnsiTheme="minorHAnsi" w:cstheme="minorBidi" w:hint="eastAsia"/>
          <w:sz w:val="22"/>
          <w:szCs w:val="24"/>
        </w:rPr>
        <w:t>の在り方について議論を重ねてまいりました。</w:t>
      </w:r>
    </w:p>
    <w:p w:rsidR="001B2B79" w:rsidRPr="00313C1B" w:rsidRDefault="001B2B79" w:rsidP="00313C1B">
      <w:pPr>
        <w:ind w:firstLineChars="100" w:firstLine="237"/>
        <w:rPr>
          <w:rFonts w:asciiTheme="minorHAnsi" w:eastAsiaTheme="minorEastAsia" w:hAnsiTheme="minorHAnsi" w:cstheme="minorBidi"/>
          <w:sz w:val="22"/>
          <w:szCs w:val="24"/>
        </w:rPr>
      </w:pPr>
      <w:r w:rsidRPr="00313C1B">
        <w:rPr>
          <w:rFonts w:asciiTheme="minorHAnsi" w:eastAsiaTheme="minorEastAsia" w:hAnsiTheme="minorHAnsi" w:cstheme="minorBidi" w:hint="eastAsia"/>
          <w:sz w:val="22"/>
          <w:szCs w:val="24"/>
        </w:rPr>
        <w:t>そして</w:t>
      </w:r>
      <w:r w:rsidR="008D3690" w:rsidRPr="00313C1B">
        <w:rPr>
          <w:rFonts w:asciiTheme="minorHAnsi" w:eastAsiaTheme="minorEastAsia" w:hAnsiTheme="minorHAnsi" w:cstheme="minorBidi" w:hint="eastAsia"/>
          <w:sz w:val="22"/>
          <w:szCs w:val="24"/>
        </w:rPr>
        <w:t>この度</w:t>
      </w:r>
      <w:r w:rsidRPr="00313C1B">
        <w:rPr>
          <w:rFonts w:asciiTheme="minorHAnsi" w:eastAsiaTheme="minorEastAsia" w:hAnsiTheme="minorHAnsi" w:cstheme="minorBidi" w:hint="eastAsia"/>
          <w:sz w:val="22"/>
          <w:szCs w:val="24"/>
        </w:rPr>
        <w:t>、ますます激化する気候変動に適応し、復興と持続可能な社会づくりに役立つ「みやぎ環境税」としていくため、次のことを提案します。</w:t>
      </w:r>
    </w:p>
    <w:p w:rsidR="001B2B79" w:rsidRPr="00313C1B" w:rsidRDefault="001B2B79" w:rsidP="00313C1B">
      <w:pPr>
        <w:ind w:firstLineChars="100" w:firstLine="237"/>
        <w:rPr>
          <w:rFonts w:asciiTheme="minorHAnsi" w:eastAsiaTheme="minorEastAsia" w:hAnsiTheme="minorHAnsi" w:cstheme="minorBidi"/>
          <w:sz w:val="22"/>
          <w:szCs w:val="24"/>
        </w:rPr>
      </w:pPr>
    </w:p>
    <w:p w:rsidR="003D0DC0" w:rsidRPr="00313C1B" w:rsidRDefault="003D0DC0" w:rsidP="00313C1B">
      <w:pPr>
        <w:ind w:left="710" w:hangingChars="300" w:hanging="710"/>
        <w:rPr>
          <w:rFonts w:asciiTheme="minorHAnsi" w:eastAsiaTheme="minorEastAsia" w:hAnsiTheme="minorHAnsi" w:cstheme="minorBidi"/>
          <w:sz w:val="22"/>
          <w:szCs w:val="24"/>
        </w:rPr>
      </w:pPr>
    </w:p>
    <w:p w:rsidR="003D0DC0" w:rsidRPr="00313C1B" w:rsidRDefault="003D0DC0" w:rsidP="00313C1B">
      <w:pPr>
        <w:ind w:left="710" w:hangingChars="300" w:hanging="710"/>
        <w:rPr>
          <w:rFonts w:asciiTheme="minorHAnsi" w:eastAsiaTheme="minorEastAsia" w:hAnsiTheme="minorHAnsi" w:cstheme="minorBidi"/>
          <w:sz w:val="22"/>
          <w:szCs w:val="24"/>
        </w:rPr>
      </w:pPr>
    </w:p>
    <w:p w:rsidR="001B2B79" w:rsidRPr="00313C1B" w:rsidRDefault="001B2B79" w:rsidP="00313C1B">
      <w:pPr>
        <w:ind w:left="710" w:hangingChars="300" w:hanging="710"/>
        <w:rPr>
          <w:rFonts w:asciiTheme="minorEastAsia" w:eastAsiaTheme="minorEastAsia" w:hAnsiTheme="minorEastAsia"/>
          <w:sz w:val="22"/>
          <w:szCs w:val="24"/>
        </w:rPr>
      </w:pPr>
      <w:r w:rsidRPr="00313C1B">
        <w:rPr>
          <w:rFonts w:asciiTheme="minorEastAsia" w:eastAsiaTheme="minorEastAsia" w:hAnsiTheme="minorEastAsia" w:hint="eastAsia"/>
          <w:sz w:val="22"/>
          <w:szCs w:val="24"/>
        </w:rPr>
        <w:t>提案１．</w:t>
      </w:r>
      <w:r w:rsidR="007B4298" w:rsidRPr="00313C1B">
        <w:rPr>
          <w:rFonts w:asciiTheme="minorEastAsia" w:eastAsiaTheme="minorEastAsia" w:hAnsiTheme="minorEastAsia" w:hint="eastAsia"/>
          <w:sz w:val="22"/>
        </w:rPr>
        <w:t>みやぎ環境税の使途については、省エネルギー促進事業、県内各地域の異なった地域特性を活かしながら継続できる事業(例えばすでに普及が進んでいる太陽光発電事業以外の再生可能エネルギーの活用促進につながる事業など)や、復興や地方創生につながる環境モデル事業を、県内各地域に普及・定着させることを優先してください。</w:t>
      </w:r>
    </w:p>
    <w:p w:rsidR="0049380B" w:rsidRPr="00313C1B" w:rsidRDefault="0049380B" w:rsidP="00D73634">
      <w:pPr>
        <w:rPr>
          <w:rFonts w:asciiTheme="minorEastAsia" w:eastAsiaTheme="minorEastAsia" w:hAnsiTheme="minorEastAsia"/>
          <w:sz w:val="22"/>
          <w:szCs w:val="24"/>
        </w:rPr>
      </w:pPr>
    </w:p>
    <w:p w:rsidR="007B4298" w:rsidRPr="00313C1B" w:rsidRDefault="0049380B" w:rsidP="00313C1B">
      <w:pPr>
        <w:ind w:left="710" w:hangingChars="300" w:hanging="710"/>
        <w:rPr>
          <w:rFonts w:asciiTheme="minorEastAsia" w:eastAsiaTheme="minorEastAsia" w:hAnsiTheme="minorEastAsia"/>
          <w:sz w:val="22"/>
        </w:rPr>
      </w:pPr>
      <w:r w:rsidRPr="00313C1B">
        <w:rPr>
          <w:rFonts w:asciiTheme="minorEastAsia" w:eastAsiaTheme="minorEastAsia" w:hAnsiTheme="minorEastAsia" w:hint="eastAsia"/>
          <w:sz w:val="22"/>
          <w:szCs w:val="24"/>
        </w:rPr>
        <w:t>提案2．</w:t>
      </w:r>
      <w:r w:rsidR="007B4298" w:rsidRPr="00313C1B">
        <w:rPr>
          <w:rFonts w:asciiTheme="minorEastAsia" w:eastAsiaTheme="minorEastAsia" w:hAnsiTheme="minorEastAsia" w:hint="eastAsia"/>
          <w:sz w:val="22"/>
        </w:rPr>
        <w:t>県内のＮＰＯ等民間団体の活動を促し雇用の促進につながる事業、地域でのグリーンビジネス等を担うリーダー的人材の育成・再教育活動事業など、持続可能な宮城づくりにつながるソフト事業にも重点をおいてください。</w:t>
      </w:r>
    </w:p>
    <w:p w:rsidR="0049380B" w:rsidRPr="00313C1B" w:rsidRDefault="0049380B" w:rsidP="00D73634">
      <w:pPr>
        <w:rPr>
          <w:rFonts w:asciiTheme="minorEastAsia" w:eastAsiaTheme="minorEastAsia" w:hAnsiTheme="minorEastAsia"/>
          <w:sz w:val="22"/>
          <w:szCs w:val="24"/>
        </w:rPr>
      </w:pPr>
    </w:p>
    <w:p w:rsidR="007B4298" w:rsidRDefault="007B4298" w:rsidP="00313C1B">
      <w:pPr>
        <w:ind w:left="710" w:hangingChars="300" w:hanging="710"/>
        <w:rPr>
          <w:rFonts w:asciiTheme="minorEastAsia" w:eastAsiaTheme="minorEastAsia" w:hAnsiTheme="minorEastAsia"/>
          <w:sz w:val="22"/>
        </w:rPr>
      </w:pPr>
      <w:r w:rsidRPr="00313C1B">
        <w:rPr>
          <w:rFonts w:asciiTheme="minorEastAsia" w:eastAsiaTheme="minorEastAsia" w:hAnsiTheme="minorEastAsia" w:hint="eastAsia"/>
          <w:sz w:val="22"/>
          <w:szCs w:val="24"/>
        </w:rPr>
        <w:t>提案3</w:t>
      </w:r>
      <w:r w:rsidR="00E64FC7" w:rsidRPr="00313C1B">
        <w:rPr>
          <w:rFonts w:asciiTheme="minorEastAsia" w:eastAsiaTheme="minorEastAsia" w:hAnsiTheme="minorEastAsia" w:hint="eastAsia"/>
          <w:sz w:val="22"/>
          <w:szCs w:val="24"/>
        </w:rPr>
        <w:t>．</w:t>
      </w:r>
      <w:r w:rsidRPr="00313C1B">
        <w:rPr>
          <w:rFonts w:asciiTheme="minorEastAsia" w:eastAsiaTheme="minorEastAsia" w:hAnsiTheme="minorEastAsia" w:hint="eastAsia"/>
          <w:sz w:val="22"/>
        </w:rPr>
        <w:t>みやぎ環境税の、事業提案、決定、実施、評価の各プロセスに、市町村や民間団体等が参画して意見を述べるとともに、その意見が反映される仕組みを構築してください。</w:t>
      </w:r>
    </w:p>
    <w:p w:rsidR="00313C1B" w:rsidRDefault="00313C1B" w:rsidP="00313C1B">
      <w:pPr>
        <w:ind w:left="710" w:hangingChars="300" w:hanging="710"/>
        <w:rPr>
          <w:rFonts w:asciiTheme="minorEastAsia" w:eastAsiaTheme="minorEastAsia" w:hAnsiTheme="minorEastAsia"/>
          <w:sz w:val="22"/>
        </w:rPr>
      </w:pPr>
    </w:p>
    <w:p w:rsidR="00313C1B" w:rsidRDefault="003C279F" w:rsidP="003C279F">
      <w:pPr>
        <w:ind w:left="710" w:hangingChars="300" w:hanging="710"/>
        <w:jc w:val="right"/>
        <w:rPr>
          <w:rFonts w:asciiTheme="minorEastAsia" w:eastAsiaTheme="minorEastAsia" w:hAnsiTheme="minorEastAsia"/>
          <w:sz w:val="22"/>
        </w:rPr>
      </w:pPr>
      <w:r>
        <w:rPr>
          <w:rFonts w:asciiTheme="minorEastAsia" w:eastAsiaTheme="minorEastAsia" w:hAnsiTheme="minorEastAsia" w:hint="eastAsia"/>
          <w:sz w:val="22"/>
        </w:rPr>
        <w:t>以上</w:t>
      </w:r>
    </w:p>
    <w:p w:rsidR="003C279F" w:rsidRDefault="003C279F" w:rsidP="003C279F">
      <w:pPr>
        <w:ind w:leftChars="195" w:left="708" w:hangingChars="112" w:hanging="266"/>
        <w:jc w:val="center"/>
        <w:rPr>
          <w:rFonts w:asciiTheme="minorEastAsia" w:eastAsiaTheme="minorEastAsia" w:hAnsiTheme="minorEastAsia"/>
          <w:b/>
          <w:sz w:val="22"/>
        </w:rPr>
      </w:pPr>
      <w:r w:rsidRPr="003C279F">
        <w:rPr>
          <w:rFonts w:asciiTheme="minorEastAsia" w:eastAsiaTheme="minorEastAsia" w:hAnsiTheme="minorEastAsia" w:hint="eastAsia"/>
          <w:b/>
          <w:sz w:val="22"/>
        </w:rPr>
        <w:lastRenderedPageBreak/>
        <w:t>【みやぎ環境税を育てる会と</w:t>
      </w:r>
      <w:r>
        <w:rPr>
          <w:rFonts w:asciiTheme="minorEastAsia" w:eastAsiaTheme="minorEastAsia" w:hAnsiTheme="minorEastAsia" w:hint="eastAsia"/>
          <w:b/>
          <w:sz w:val="22"/>
        </w:rPr>
        <w:t>環境文明２１</w:t>
      </w:r>
      <w:r w:rsidRPr="003C279F">
        <w:rPr>
          <w:rFonts w:asciiTheme="minorEastAsia" w:eastAsiaTheme="minorEastAsia" w:hAnsiTheme="minorEastAsia" w:hint="eastAsia"/>
          <w:b/>
          <w:sz w:val="22"/>
        </w:rPr>
        <w:t>のつながり】</w:t>
      </w:r>
    </w:p>
    <w:p w:rsidR="003C279F" w:rsidRPr="003C279F" w:rsidRDefault="003C279F" w:rsidP="003C279F">
      <w:pPr>
        <w:ind w:leftChars="195" w:left="708" w:hangingChars="112" w:hanging="266"/>
        <w:jc w:val="center"/>
        <w:rPr>
          <w:rFonts w:asciiTheme="minorEastAsia" w:eastAsiaTheme="minorEastAsia" w:hAnsiTheme="minorEastAsia"/>
          <w:b/>
          <w:sz w:val="22"/>
        </w:rPr>
      </w:pPr>
    </w:p>
    <w:p w:rsidR="00672DC5" w:rsidRPr="00672DC5" w:rsidRDefault="00672DC5" w:rsidP="003C279F">
      <w:pPr>
        <w:ind w:leftChars="186" w:left="422" w:firstLineChars="106" w:firstLine="251"/>
        <w:rPr>
          <w:rFonts w:asciiTheme="minorEastAsia" w:eastAsiaTheme="minorEastAsia" w:hAnsiTheme="minorEastAsia"/>
          <w:sz w:val="22"/>
        </w:rPr>
      </w:pPr>
      <w:r w:rsidRPr="00672DC5">
        <w:rPr>
          <w:rFonts w:asciiTheme="minorEastAsia" w:eastAsiaTheme="minorEastAsia" w:hAnsiTheme="minorEastAsia" w:hint="eastAsia"/>
          <w:sz w:val="22"/>
        </w:rPr>
        <w:t>環境文明21</w:t>
      </w:r>
      <w:r>
        <w:rPr>
          <w:rFonts w:asciiTheme="minorEastAsia" w:eastAsiaTheme="minorEastAsia" w:hAnsiTheme="minorEastAsia" w:hint="eastAsia"/>
          <w:sz w:val="22"/>
        </w:rPr>
        <w:t>が</w:t>
      </w:r>
      <w:r w:rsidRPr="00672DC5">
        <w:rPr>
          <w:rFonts w:asciiTheme="minorEastAsia" w:eastAsiaTheme="minorEastAsia" w:hAnsiTheme="minorEastAsia" w:hint="eastAsia"/>
          <w:sz w:val="22"/>
        </w:rPr>
        <w:t>「東北の復興を担う地元キーパーソンの育成・支援ワーク</w:t>
      </w:r>
      <w:r>
        <w:rPr>
          <w:rFonts w:asciiTheme="minorEastAsia" w:eastAsiaTheme="minorEastAsia" w:hAnsiTheme="minorEastAsia" w:hint="eastAsia"/>
          <w:sz w:val="22"/>
        </w:rPr>
        <w:t>ショップ」と題し、持続可能な地域づくりに必要な人材を育成する</w:t>
      </w:r>
      <w:r w:rsidRPr="00672DC5">
        <w:rPr>
          <w:rFonts w:asciiTheme="minorEastAsia" w:eastAsiaTheme="minorEastAsia" w:hAnsiTheme="minorEastAsia" w:hint="eastAsia"/>
          <w:sz w:val="22"/>
        </w:rPr>
        <w:t>ワー</w:t>
      </w:r>
      <w:r>
        <w:rPr>
          <w:rFonts w:asciiTheme="minorEastAsia" w:eastAsiaTheme="minorEastAsia" w:hAnsiTheme="minorEastAsia" w:hint="eastAsia"/>
          <w:sz w:val="22"/>
        </w:rPr>
        <w:t>クショップ研修・会合等を仙台市と陸前高田市で約１年間行った</w:t>
      </w:r>
      <w:r w:rsidRPr="00672DC5">
        <w:rPr>
          <w:rFonts w:asciiTheme="minorEastAsia" w:eastAsiaTheme="minorEastAsia" w:hAnsiTheme="minorEastAsia" w:hint="eastAsia"/>
          <w:sz w:val="22"/>
        </w:rPr>
        <w:t>。</w:t>
      </w:r>
    </w:p>
    <w:p w:rsidR="00672DC5" w:rsidRPr="00672DC5" w:rsidRDefault="00672DC5" w:rsidP="003C279F">
      <w:pPr>
        <w:ind w:leftChars="186" w:left="422" w:firstLineChars="95" w:firstLine="225"/>
        <w:rPr>
          <w:rFonts w:asciiTheme="minorEastAsia" w:eastAsiaTheme="minorEastAsia" w:hAnsiTheme="minorEastAsia"/>
          <w:sz w:val="22"/>
        </w:rPr>
      </w:pPr>
      <w:r>
        <w:rPr>
          <w:rFonts w:asciiTheme="minorEastAsia" w:eastAsiaTheme="minorEastAsia" w:hAnsiTheme="minorEastAsia" w:hint="eastAsia"/>
          <w:sz w:val="22"/>
        </w:rPr>
        <w:t>その活動をきっかけに、参加者の中から</w:t>
      </w:r>
      <w:r w:rsidRPr="00672DC5">
        <w:rPr>
          <w:rFonts w:asciiTheme="minorEastAsia" w:eastAsiaTheme="minorEastAsia" w:hAnsiTheme="minorEastAsia" w:hint="eastAsia"/>
          <w:sz w:val="22"/>
        </w:rPr>
        <w:t>「宮城県の環境税」の使い方についての知識</w:t>
      </w:r>
      <w:r>
        <w:rPr>
          <w:rFonts w:asciiTheme="minorEastAsia" w:eastAsiaTheme="minorEastAsia" w:hAnsiTheme="minorEastAsia" w:hint="eastAsia"/>
          <w:sz w:val="22"/>
        </w:rPr>
        <w:t>を深め、内容について検討、検証をして行きたいとの意見が出たことから、地元有志により「みやぎ環境税を育てる会」が発足した。環境文明21はその発足を受け、環境再生保全機構の地球環境基金の助成</w:t>
      </w:r>
      <w:r w:rsidR="003C279F">
        <w:rPr>
          <w:rFonts w:asciiTheme="minorEastAsia" w:eastAsiaTheme="minorEastAsia" w:hAnsiTheme="minorEastAsia" w:hint="eastAsia"/>
          <w:sz w:val="22"/>
        </w:rPr>
        <w:t>手続きを取り、</w:t>
      </w:r>
      <w:r>
        <w:rPr>
          <w:rFonts w:asciiTheme="minorEastAsia" w:eastAsiaTheme="minorEastAsia" w:hAnsiTheme="minorEastAsia" w:hint="eastAsia"/>
          <w:sz w:val="22"/>
        </w:rPr>
        <w:t>政策提言型NPOとしての実績を活かし、政策提言の</w:t>
      </w:r>
      <w:r w:rsidR="003C279F">
        <w:rPr>
          <w:rFonts w:asciiTheme="minorEastAsia" w:eastAsiaTheme="minorEastAsia" w:hAnsiTheme="minorEastAsia" w:hint="eastAsia"/>
          <w:sz w:val="22"/>
        </w:rPr>
        <w:t>具体的な進め方、提案書のまとめ方、ロビーイングの方法のアドバイスなど様々な支援を行ってきた。</w:t>
      </w:r>
    </w:p>
    <w:sectPr w:rsidR="00672DC5" w:rsidRPr="00672DC5" w:rsidSect="00FF32B1">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00CEE"/>
    <w:multiLevelType w:val="hybridMultilevel"/>
    <w:tmpl w:val="5BF2D16C"/>
    <w:lvl w:ilvl="0" w:tplc="39946490">
      <w:start w:val="1"/>
      <w:numFmt w:val="decimal"/>
      <w:lvlText w:val="%1."/>
      <w:lvlJc w:val="left"/>
      <w:pPr>
        <w:ind w:left="360" w:hanging="360"/>
      </w:pPr>
      <w:rPr>
        <w:rFonts w:hint="default"/>
      </w:rPr>
    </w:lvl>
    <w:lvl w:ilvl="1" w:tplc="BDFC17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79"/>
    <w:rsid w:val="001878AE"/>
    <w:rsid w:val="00194B11"/>
    <w:rsid w:val="001B2B79"/>
    <w:rsid w:val="002A11EA"/>
    <w:rsid w:val="003025B9"/>
    <w:rsid w:val="00313C1B"/>
    <w:rsid w:val="003C279F"/>
    <w:rsid w:val="003D0DC0"/>
    <w:rsid w:val="0049380B"/>
    <w:rsid w:val="00672DC5"/>
    <w:rsid w:val="007B4298"/>
    <w:rsid w:val="008D250D"/>
    <w:rsid w:val="008D3690"/>
    <w:rsid w:val="009313D7"/>
    <w:rsid w:val="00B51531"/>
    <w:rsid w:val="00B57A10"/>
    <w:rsid w:val="00B86392"/>
    <w:rsid w:val="00D1491E"/>
    <w:rsid w:val="00D73634"/>
    <w:rsid w:val="00E64FC7"/>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298"/>
    <w:pPr>
      <w:ind w:leftChars="400" w:left="840"/>
    </w:pPr>
    <w:rPr>
      <w:szCs w:val="24"/>
    </w:rPr>
  </w:style>
  <w:style w:type="paragraph" w:styleId="a4">
    <w:name w:val="Date"/>
    <w:basedOn w:val="a"/>
    <w:next w:val="a"/>
    <w:link w:val="a5"/>
    <w:uiPriority w:val="99"/>
    <w:semiHidden/>
    <w:unhideWhenUsed/>
    <w:rsid w:val="00313C1B"/>
  </w:style>
  <w:style w:type="character" w:customStyle="1" w:styleId="a5">
    <w:name w:val="日付 (文字)"/>
    <w:basedOn w:val="a0"/>
    <w:link w:val="a4"/>
    <w:uiPriority w:val="99"/>
    <w:semiHidden/>
    <w:rsid w:val="00313C1B"/>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298"/>
    <w:pPr>
      <w:ind w:leftChars="400" w:left="840"/>
    </w:pPr>
    <w:rPr>
      <w:szCs w:val="24"/>
    </w:rPr>
  </w:style>
  <w:style w:type="paragraph" w:styleId="a4">
    <w:name w:val="Date"/>
    <w:basedOn w:val="a"/>
    <w:next w:val="a"/>
    <w:link w:val="a5"/>
    <w:uiPriority w:val="99"/>
    <w:semiHidden/>
    <w:unhideWhenUsed/>
    <w:rsid w:val="00313C1B"/>
  </w:style>
  <w:style w:type="character" w:customStyle="1" w:styleId="a5">
    <w:name w:val="日付 (文字)"/>
    <w:basedOn w:val="a0"/>
    <w:link w:val="a4"/>
    <w:uiPriority w:val="99"/>
    <w:semiHidden/>
    <w:rsid w:val="00313C1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konoe</dc:creator>
  <cp:lastModifiedBy>a-ono</cp:lastModifiedBy>
  <cp:revision>3</cp:revision>
  <cp:lastPrinted>2015-03-27T06:41:00Z</cp:lastPrinted>
  <dcterms:created xsi:type="dcterms:W3CDTF">2015-03-27T06:48:00Z</dcterms:created>
  <dcterms:modified xsi:type="dcterms:W3CDTF">2015-03-30T04:48:00Z</dcterms:modified>
</cp:coreProperties>
</file>